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CE4B3D" w:rsidP="00D95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9D6371">
        <w:rPr>
          <w:b/>
          <w:sz w:val="36"/>
          <w:szCs w:val="36"/>
        </w:rPr>
        <w:t xml:space="preserve"> 7 5 Dicembre 2017-12-06</w:t>
      </w:r>
    </w:p>
    <w:p w:rsidR="009D6371" w:rsidRDefault="009D6371" w:rsidP="00D95631">
      <w:pPr>
        <w:jc w:val="center"/>
        <w:rPr>
          <w:b/>
          <w:sz w:val="36"/>
          <w:szCs w:val="36"/>
        </w:rPr>
      </w:pPr>
    </w:p>
    <w:p w:rsidR="009D6371" w:rsidRDefault="009D6371" w:rsidP="009D6371">
      <w:pPr>
        <w:jc w:val="center"/>
        <w:rPr>
          <w:szCs w:val="16"/>
        </w:rPr>
      </w:pPr>
    </w:p>
    <w:p w:rsidR="009D6371" w:rsidRDefault="009D6371" w:rsidP="009D6371">
      <w:pPr>
        <w:tabs>
          <w:tab w:val="left" w:pos="793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 7 DEL 5 Dicembre 2017</w:t>
      </w:r>
    </w:p>
    <w:p w:rsidR="009D6371" w:rsidRDefault="009D6371" w:rsidP="009D6371">
      <w:pPr>
        <w:spacing w:line="360" w:lineRule="auto"/>
        <w:rPr>
          <w:sz w:val="24"/>
          <w:szCs w:val="24"/>
        </w:rPr>
      </w:pPr>
    </w:p>
    <w:p w:rsidR="009D6371" w:rsidRPr="009D6371" w:rsidRDefault="009D6371" w:rsidP="009D6371">
      <w:pPr>
        <w:spacing w:line="360" w:lineRule="auto"/>
        <w:rPr>
          <w:sz w:val="28"/>
          <w:szCs w:val="28"/>
        </w:rPr>
      </w:pPr>
      <w:r w:rsidRPr="009D6371">
        <w:rPr>
          <w:sz w:val="28"/>
          <w:szCs w:val="28"/>
        </w:rPr>
        <w:t>Volevo ricordarvi, sono gli arbitri che mi sollecitano, che in campo deve essere presente il defibrillatore e nella distinta deve essere indicato l’addetto.</w:t>
      </w:r>
    </w:p>
    <w:p w:rsidR="009D6371" w:rsidRPr="009D6371" w:rsidRDefault="009D6371" w:rsidP="009D6371">
      <w:pPr>
        <w:spacing w:line="360" w:lineRule="auto"/>
        <w:rPr>
          <w:sz w:val="28"/>
          <w:szCs w:val="28"/>
        </w:rPr>
      </w:pPr>
      <w:r w:rsidRPr="009D6371">
        <w:rPr>
          <w:sz w:val="28"/>
          <w:szCs w:val="28"/>
        </w:rPr>
        <w:t>La squadra Birreria alle poste, come già comunicato ha cambiato il campo da gioco, Passo di Riva via a. De Gasperi ore 21.30.</w:t>
      </w:r>
    </w:p>
    <w:p w:rsidR="009D6371" w:rsidRPr="009D6371" w:rsidRDefault="009D6371" w:rsidP="009D6371">
      <w:pPr>
        <w:spacing w:line="360" w:lineRule="auto"/>
        <w:rPr>
          <w:sz w:val="28"/>
          <w:szCs w:val="28"/>
        </w:rPr>
      </w:pPr>
      <w:r w:rsidRPr="009D6371">
        <w:rPr>
          <w:sz w:val="28"/>
          <w:szCs w:val="28"/>
        </w:rPr>
        <w:t xml:space="preserve">Avevo chiesto nel precedente comunicato che mi fosse inviate le foto con le bottiglie di </w:t>
      </w:r>
      <w:proofErr w:type="spellStart"/>
      <w:r w:rsidRPr="009D6371">
        <w:rPr>
          <w:sz w:val="28"/>
          <w:szCs w:val="28"/>
        </w:rPr>
        <w:t>Gatorade</w:t>
      </w:r>
      <w:proofErr w:type="spellEnd"/>
      <w:r w:rsidRPr="009D6371">
        <w:rPr>
          <w:sz w:val="28"/>
          <w:szCs w:val="28"/>
        </w:rPr>
        <w:t xml:space="preserve"> in modo da pubblicarle nel sito della Gazzetta </w:t>
      </w:r>
      <w:proofErr w:type="spellStart"/>
      <w:r w:rsidRPr="009D6371">
        <w:rPr>
          <w:sz w:val="28"/>
          <w:szCs w:val="28"/>
        </w:rPr>
        <w:t>Footbal</w:t>
      </w:r>
      <w:proofErr w:type="spellEnd"/>
      <w:r w:rsidRPr="009D6371">
        <w:rPr>
          <w:sz w:val="28"/>
          <w:szCs w:val="28"/>
        </w:rPr>
        <w:t xml:space="preserve"> League, solo una squadra ha inviato la </w:t>
      </w:r>
      <w:proofErr w:type="spellStart"/>
      <w:r w:rsidRPr="009D6371">
        <w:rPr>
          <w:sz w:val="28"/>
          <w:szCs w:val="28"/>
        </w:rPr>
        <w:t>foto…</w:t>
      </w:r>
      <w:proofErr w:type="spellEnd"/>
      <w:r w:rsidRPr="009D6371">
        <w:rPr>
          <w:sz w:val="28"/>
          <w:szCs w:val="28"/>
        </w:rPr>
        <w:t>..</w:t>
      </w:r>
    </w:p>
    <w:p w:rsidR="009D6371" w:rsidRDefault="009D6371" w:rsidP="009D6371">
      <w:pPr>
        <w:spacing w:line="360" w:lineRule="auto"/>
        <w:rPr>
          <w:sz w:val="24"/>
          <w:szCs w:val="24"/>
        </w:rPr>
      </w:pPr>
    </w:p>
    <w:p w:rsidR="009D6371" w:rsidRDefault="009D6371" w:rsidP="009D6371">
      <w:pPr>
        <w:spacing w:line="360" w:lineRule="auto"/>
        <w:rPr>
          <w:sz w:val="24"/>
          <w:szCs w:val="24"/>
        </w:rPr>
      </w:pPr>
    </w:p>
    <w:p w:rsidR="009D6371" w:rsidRDefault="009D6371" w:rsidP="009D6371">
      <w:pPr>
        <w:pStyle w:val="Titolo2"/>
        <w:jc w:val="center"/>
        <w:rPr>
          <w:color w:val="000000"/>
        </w:rPr>
      </w:pPr>
      <w:r>
        <w:rPr>
          <w:color w:val="000000"/>
        </w:rPr>
        <w:lastRenderedPageBreak/>
        <w:t>Calcio a 5</w:t>
      </w:r>
    </w:p>
    <w:p w:rsidR="009D6371" w:rsidRDefault="009D6371" w:rsidP="009D6371"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Girone A</w:t>
      </w:r>
      <w:r>
        <w:rPr>
          <w:color w:val="000000"/>
          <w:sz w:val="27"/>
          <w:szCs w:val="27"/>
        </w:rPr>
        <w:br/>
      </w:r>
    </w:p>
    <w:p w:rsidR="009D6371" w:rsidRDefault="009D6371" w:rsidP="009D6371">
      <w:pPr>
        <w:pStyle w:val="PreformattatoHTML"/>
        <w:rPr>
          <w:color w:val="000000"/>
        </w:rPr>
      </w:pPr>
      <w:r>
        <w:rPr>
          <w:color w:val="000000"/>
        </w:rPr>
        <w:t>IMPRESA P.R.                   - BIRRERIA ALLE POSTE              6 -   5</w:t>
      </w:r>
    </w:p>
    <w:p w:rsidR="009D6371" w:rsidRDefault="009D6371" w:rsidP="009D6371">
      <w:pPr>
        <w:pStyle w:val="PreformattatoHTML"/>
        <w:rPr>
          <w:color w:val="000000"/>
        </w:rPr>
      </w:pPr>
      <w:r>
        <w:rPr>
          <w:color w:val="000000"/>
        </w:rPr>
        <w:t xml:space="preserve">THE BIG                        - SOVIZZO COLLE VIGO </w:t>
      </w:r>
      <w:proofErr w:type="spellStart"/>
      <w:r>
        <w:rPr>
          <w:color w:val="000000"/>
        </w:rPr>
        <w:t>G.S.D.</w:t>
      </w:r>
      <w:proofErr w:type="spellEnd"/>
      <w:r>
        <w:rPr>
          <w:color w:val="000000"/>
        </w:rPr>
        <w:t xml:space="preserve">       13 -   6</w:t>
      </w:r>
    </w:p>
    <w:p w:rsidR="009D6371" w:rsidRDefault="009D6371" w:rsidP="009D6371">
      <w:pPr>
        <w:pStyle w:val="PreformattatoHTML"/>
        <w:rPr>
          <w:color w:val="000000"/>
        </w:rPr>
      </w:pPr>
      <w:r>
        <w:rPr>
          <w:color w:val="000000"/>
        </w:rPr>
        <w:t xml:space="preserve">YOUNG BOYS                     - </w:t>
      </w: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                            6 -   6</w:t>
      </w:r>
    </w:p>
    <w:p w:rsidR="009D6371" w:rsidRDefault="009D6371" w:rsidP="009D6371">
      <w:pPr>
        <w:pStyle w:val="PreformattatoHTML"/>
        <w:rPr>
          <w:color w:val="000000"/>
        </w:rPr>
      </w:pPr>
      <w:r>
        <w:rPr>
          <w:color w:val="000000"/>
        </w:rPr>
        <w:t xml:space="preserve">SOVIZZO COLLE VIGO </w:t>
      </w:r>
      <w:proofErr w:type="spellStart"/>
      <w:r>
        <w:rPr>
          <w:color w:val="000000"/>
        </w:rPr>
        <w:t>G.S.D.</w:t>
      </w:r>
      <w:proofErr w:type="spellEnd"/>
      <w:r>
        <w:rPr>
          <w:color w:val="000000"/>
        </w:rPr>
        <w:t xml:space="preserve">      - INTERNAZIONALE                   9 -   6</w:t>
      </w:r>
    </w:p>
    <w:p w:rsidR="009D6371" w:rsidRDefault="009D6371" w:rsidP="009D6371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Disciplina</w:t>
      </w:r>
    </w:p>
    <w:p w:rsidR="009D6371" w:rsidRDefault="009D6371" w:rsidP="009D6371">
      <w:pPr>
        <w:pStyle w:val="PreformattatoHTML"/>
        <w:rPr>
          <w:color w:val="000000"/>
        </w:rPr>
      </w:pPr>
      <w:r>
        <w:rPr>
          <w:b/>
          <w:bCs/>
          <w:color w:val="000000"/>
        </w:rPr>
        <w:t xml:space="preserve">Ammoniti: </w:t>
      </w:r>
      <w:proofErr w:type="spellStart"/>
      <w:r>
        <w:rPr>
          <w:color w:val="000000"/>
        </w:rPr>
        <w:t>Eder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Baù</w:t>
      </w:r>
      <w:proofErr w:type="spellEnd"/>
      <w:r>
        <w:rPr>
          <w:color w:val="000000"/>
        </w:rPr>
        <w:t xml:space="preserve">, Alberto </w:t>
      </w:r>
      <w:proofErr w:type="spellStart"/>
      <w:r>
        <w:rPr>
          <w:color w:val="000000"/>
        </w:rPr>
        <w:t>Barbiero</w:t>
      </w:r>
      <w:proofErr w:type="spellEnd"/>
      <w:r>
        <w:rPr>
          <w:color w:val="000000"/>
        </w:rPr>
        <w:t xml:space="preserve"> (BIRRERIA ALLE POSTE).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Diffide: </w:t>
      </w:r>
      <w:r>
        <w:rPr>
          <w:color w:val="000000"/>
        </w:rPr>
        <w:t>Leonardo Grimaldi (YOUNG BOYS).</w:t>
      </w:r>
    </w:p>
    <w:p w:rsidR="009D6371" w:rsidRDefault="009D6371" w:rsidP="009D6371">
      <w:pPr>
        <w:pStyle w:val="PreformattatoHTML"/>
        <w:rPr>
          <w:color w:val="000000"/>
        </w:rPr>
      </w:pPr>
      <w:r>
        <w:rPr>
          <w:b/>
          <w:bCs/>
          <w:color w:val="000000"/>
        </w:rPr>
        <w:t xml:space="preserve">Classifica                    Punti       </w:t>
      </w:r>
      <w:proofErr w:type="spellStart"/>
      <w:r>
        <w:rPr>
          <w:b/>
          <w:bCs/>
          <w:color w:val="000000"/>
        </w:rPr>
        <w:t>Gio</w:t>
      </w:r>
      <w:proofErr w:type="spellEnd"/>
      <w:r>
        <w:rPr>
          <w:b/>
          <w:bCs/>
          <w:color w:val="000000"/>
        </w:rPr>
        <w:t xml:space="preserve">  Vin  Par  Per  Gol: </w:t>
      </w:r>
      <w:proofErr w:type="spellStart"/>
      <w:r>
        <w:rPr>
          <w:b/>
          <w:bCs/>
          <w:color w:val="000000"/>
        </w:rPr>
        <w:t>Fat</w:t>
      </w:r>
      <w:proofErr w:type="spellEnd"/>
      <w:r>
        <w:rPr>
          <w:b/>
          <w:bCs/>
          <w:color w:val="000000"/>
        </w:rPr>
        <w:t xml:space="preserve">  Sub C.D.</w:t>
      </w:r>
    </w:p>
    <w:p w:rsidR="009D6371" w:rsidRDefault="009D6371" w:rsidP="009D6371">
      <w:pPr>
        <w:pStyle w:val="PreformattatoHTML"/>
        <w:rPr>
          <w:color w:val="000000"/>
        </w:rPr>
      </w:pPr>
      <w:r>
        <w:rPr>
          <w:color w:val="000000"/>
        </w:rPr>
        <w:t xml:space="preserve"> 1 - IMPRESA P.R.                21         7    </w:t>
      </w:r>
      <w:proofErr w:type="spellStart"/>
      <w:r>
        <w:rPr>
          <w:color w:val="000000"/>
        </w:rPr>
        <w:t>7</w:t>
      </w:r>
      <w:proofErr w:type="spellEnd"/>
      <w:r>
        <w:rPr>
          <w:color w:val="000000"/>
        </w:rPr>
        <w:t xml:space="preserve">    0    </w:t>
      </w:r>
      <w:proofErr w:type="spellStart"/>
      <w:r>
        <w:rPr>
          <w:color w:val="000000"/>
        </w:rPr>
        <w:t>0</w:t>
      </w:r>
      <w:proofErr w:type="spellEnd"/>
      <w:r>
        <w:rPr>
          <w:color w:val="000000"/>
        </w:rPr>
        <w:t xml:space="preserve">        54   21    2 </w:t>
      </w:r>
    </w:p>
    <w:p w:rsidR="009D6371" w:rsidRDefault="009D6371" w:rsidP="009D6371">
      <w:pPr>
        <w:pStyle w:val="PreformattatoHTML"/>
        <w:rPr>
          <w:color w:val="000000"/>
        </w:rPr>
      </w:pPr>
      <w:r>
        <w:rPr>
          <w:color w:val="000000"/>
        </w:rPr>
        <w:t xml:space="preserve"> 2 - BIRRERIA ALLE POSTE         18         7    6    0    1        66   22    3 </w:t>
      </w:r>
    </w:p>
    <w:p w:rsidR="009D6371" w:rsidRPr="009D6371" w:rsidRDefault="009D6371" w:rsidP="009D6371">
      <w:pPr>
        <w:pStyle w:val="PreformattatoHTML"/>
        <w:rPr>
          <w:color w:val="000000"/>
          <w:lang w:val="en-GB"/>
        </w:rPr>
      </w:pPr>
      <w:r>
        <w:rPr>
          <w:color w:val="000000"/>
        </w:rPr>
        <w:t xml:space="preserve"> </w:t>
      </w:r>
      <w:r w:rsidRPr="009D6371">
        <w:rPr>
          <w:color w:val="000000"/>
          <w:lang w:val="en-GB"/>
        </w:rPr>
        <w:t xml:space="preserve">3 - YOUNG BOYS                  13         6    4    1    </w:t>
      </w:r>
      <w:proofErr w:type="spellStart"/>
      <w:r w:rsidRPr="009D6371">
        <w:rPr>
          <w:color w:val="000000"/>
          <w:lang w:val="en-GB"/>
        </w:rPr>
        <w:t>1</w:t>
      </w:r>
      <w:proofErr w:type="spellEnd"/>
      <w:r w:rsidRPr="009D6371">
        <w:rPr>
          <w:color w:val="000000"/>
          <w:lang w:val="en-GB"/>
        </w:rPr>
        <w:t xml:space="preserve">        46   34    3 </w:t>
      </w:r>
    </w:p>
    <w:p w:rsidR="009D6371" w:rsidRPr="009D6371" w:rsidRDefault="009D6371" w:rsidP="009D6371">
      <w:pPr>
        <w:pStyle w:val="PreformattatoHTML"/>
        <w:rPr>
          <w:color w:val="000000"/>
          <w:lang w:val="en-GB"/>
        </w:rPr>
      </w:pPr>
      <w:r w:rsidRPr="009D6371">
        <w:rPr>
          <w:color w:val="000000"/>
          <w:lang w:val="en-GB"/>
        </w:rPr>
        <w:t xml:space="preserve"> 4 - camp                         7         6    2    1    3        26   37    1 </w:t>
      </w:r>
    </w:p>
    <w:p w:rsidR="009D6371" w:rsidRPr="009D6371" w:rsidRDefault="009D6371" w:rsidP="009D6371">
      <w:pPr>
        <w:pStyle w:val="PreformattatoHTML"/>
        <w:rPr>
          <w:color w:val="000000"/>
          <w:lang w:val="en-GB"/>
        </w:rPr>
      </w:pPr>
      <w:r w:rsidRPr="009D6371">
        <w:rPr>
          <w:color w:val="000000"/>
          <w:lang w:val="en-GB"/>
        </w:rPr>
        <w:t xml:space="preserve"> 5 - SOVIZZO COLLE VIGO G.S.D.    6         7    2    0    5        45   65    0 </w:t>
      </w:r>
    </w:p>
    <w:p w:rsidR="009D6371" w:rsidRPr="009D6371" w:rsidRDefault="009D6371" w:rsidP="009D6371">
      <w:pPr>
        <w:pStyle w:val="PreformattatoHTML"/>
        <w:rPr>
          <w:color w:val="000000"/>
          <w:lang w:val="en-GB"/>
        </w:rPr>
      </w:pPr>
      <w:r w:rsidRPr="009D6371">
        <w:rPr>
          <w:color w:val="000000"/>
          <w:lang w:val="en-GB"/>
        </w:rPr>
        <w:t xml:space="preserve"> 6 - THE BIG                      6         5    2    0    3        31   39    1 </w:t>
      </w:r>
    </w:p>
    <w:p w:rsidR="009D6371" w:rsidRPr="009D6371" w:rsidRDefault="009D6371" w:rsidP="009D6371">
      <w:pPr>
        <w:pStyle w:val="PreformattatoHTML"/>
        <w:rPr>
          <w:color w:val="000000"/>
          <w:lang w:val="en-GB"/>
        </w:rPr>
      </w:pPr>
      <w:r w:rsidRPr="009D6371">
        <w:rPr>
          <w:color w:val="000000"/>
          <w:lang w:val="en-GB"/>
        </w:rPr>
        <w:t xml:space="preserve"> 7 - INTERNAZIONALE               4         6    1    </w:t>
      </w:r>
      <w:proofErr w:type="spellStart"/>
      <w:r w:rsidRPr="009D6371">
        <w:rPr>
          <w:color w:val="000000"/>
          <w:lang w:val="en-GB"/>
        </w:rPr>
        <w:t>1</w:t>
      </w:r>
      <w:proofErr w:type="spellEnd"/>
      <w:r w:rsidRPr="009D6371">
        <w:rPr>
          <w:color w:val="000000"/>
          <w:lang w:val="en-GB"/>
        </w:rPr>
        <w:t xml:space="preserve">    4        34   44    4 </w:t>
      </w:r>
    </w:p>
    <w:p w:rsidR="009D6371" w:rsidRPr="009D6371" w:rsidRDefault="009D6371" w:rsidP="009D6371">
      <w:pPr>
        <w:pStyle w:val="PreformattatoHTML"/>
        <w:rPr>
          <w:color w:val="000000"/>
          <w:lang w:val="en-GB"/>
        </w:rPr>
      </w:pPr>
      <w:r w:rsidRPr="009D6371">
        <w:rPr>
          <w:color w:val="000000"/>
          <w:lang w:val="en-GB"/>
        </w:rPr>
        <w:t xml:space="preserve"> 8 - AR                           4         5    1    </w:t>
      </w:r>
      <w:proofErr w:type="spellStart"/>
      <w:r w:rsidRPr="009D6371">
        <w:rPr>
          <w:color w:val="000000"/>
          <w:lang w:val="en-GB"/>
        </w:rPr>
        <w:t>1</w:t>
      </w:r>
      <w:proofErr w:type="spellEnd"/>
      <w:r w:rsidRPr="009D6371">
        <w:rPr>
          <w:color w:val="000000"/>
          <w:lang w:val="en-GB"/>
        </w:rPr>
        <w:t xml:space="preserve">    3        28   32    4 </w:t>
      </w:r>
    </w:p>
    <w:p w:rsidR="009D6371" w:rsidRPr="009D6371" w:rsidRDefault="009D6371" w:rsidP="009D6371">
      <w:pPr>
        <w:pStyle w:val="PreformattatoHTML"/>
        <w:rPr>
          <w:color w:val="000000"/>
          <w:lang w:val="en-GB"/>
        </w:rPr>
      </w:pPr>
      <w:r w:rsidRPr="009D6371">
        <w:rPr>
          <w:color w:val="000000"/>
          <w:lang w:val="en-GB"/>
        </w:rPr>
        <w:t xml:space="preserve"> 9 - BIVIO'S PUB                  0         5    0    </w:t>
      </w:r>
      <w:proofErr w:type="spellStart"/>
      <w:r w:rsidRPr="009D6371">
        <w:rPr>
          <w:color w:val="000000"/>
          <w:lang w:val="en-GB"/>
        </w:rPr>
        <w:t>0</w:t>
      </w:r>
      <w:proofErr w:type="spellEnd"/>
      <w:r w:rsidRPr="009D6371">
        <w:rPr>
          <w:color w:val="000000"/>
          <w:lang w:val="en-GB"/>
        </w:rPr>
        <w:t xml:space="preserve">    5         9   45   11 </w:t>
      </w:r>
    </w:p>
    <w:p w:rsidR="009D6371" w:rsidRPr="009D6371" w:rsidRDefault="009D6371" w:rsidP="009D6371">
      <w:pPr>
        <w:spacing w:line="360" w:lineRule="auto"/>
        <w:rPr>
          <w:sz w:val="24"/>
          <w:szCs w:val="24"/>
          <w:lang w:val="en-GB"/>
        </w:rPr>
      </w:pPr>
    </w:p>
    <w:p w:rsidR="009D6371" w:rsidRPr="009D6371" w:rsidRDefault="009D6371" w:rsidP="009D6371">
      <w:pPr>
        <w:spacing w:line="360" w:lineRule="auto"/>
        <w:rPr>
          <w:sz w:val="24"/>
          <w:szCs w:val="24"/>
          <w:lang w:val="en-GB"/>
        </w:rPr>
      </w:pPr>
    </w:p>
    <w:p w:rsidR="009D6371" w:rsidRPr="009D6371" w:rsidRDefault="009D6371" w:rsidP="009D6371">
      <w:pPr>
        <w:spacing w:line="360" w:lineRule="auto"/>
        <w:rPr>
          <w:sz w:val="24"/>
          <w:szCs w:val="24"/>
          <w:lang w:val="en-GB"/>
        </w:rPr>
      </w:pPr>
    </w:p>
    <w:p w:rsidR="009D6371" w:rsidRPr="009D6371" w:rsidRDefault="009D6371" w:rsidP="009D6371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9D6371" w:rsidRDefault="009D6371" w:rsidP="009D6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Commissione Calcio a 5 ASI</w:t>
      </w:r>
    </w:p>
    <w:p w:rsidR="009D6371" w:rsidRDefault="009D6371" w:rsidP="009D6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9D6371" w:rsidRDefault="009D6371" w:rsidP="009D6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3407607399</w:t>
      </w:r>
    </w:p>
    <w:p w:rsidR="009D6371" w:rsidRDefault="009D6371" w:rsidP="009D6371">
      <w:pPr>
        <w:spacing w:line="360" w:lineRule="auto"/>
        <w:rPr>
          <w:rFonts w:ascii="Arial" w:hAnsi="Arial" w:cs="Arial"/>
          <w:sz w:val="22"/>
          <w:szCs w:val="22"/>
        </w:rPr>
      </w:pPr>
    </w:p>
    <w:p w:rsidR="009D6371" w:rsidRDefault="009D6371" w:rsidP="00D95631">
      <w:pPr>
        <w:jc w:val="center"/>
        <w:rPr>
          <w:b/>
          <w:sz w:val="36"/>
          <w:szCs w:val="36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Default="00D95631" w:rsidP="00D95631">
      <w:pPr>
        <w:spacing w:line="360" w:lineRule="auto"/>
        <w:rPr>
          <w:sz w:val="24"/>
          <w:szCs w:val="24"/>
        </w:rPr>
      </w:pPr>
    </w:p>
    <w:p w:rsidR="00D95631" w:rsidRPr="00D95631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 w:rsidRPr="00A9577E"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F0C" w:rsidRDefault="00957F0C">
      <w:r>
        <w:separator/>
      </w:r>
    </w:p>
  </w:endnote>
  <w:endnote w:type="continuationSeparator" w:id="0">
    <w:p w:rsidR="00957F0C" w:rsidRDefault="0095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F0C" w:rsidRDefault="00957F0C">
      <w:r>
        <w:separator/>
      </w:r>
    </w:p>
  </w:footnote>
  <w:footnote w:type="continuationSeparator" w:id="0">
    <w:p w:rsidR="00957F0C" w:rsidRDefault="00957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A467F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A467F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65pt;height:11.65pt" o:bullet="t">
        <v:imagedata r:id="rId1" o:title="mso8315"/>
      </v:shape>
    </w:pict>
  </w:numPicBullet>
  <w:numPicBullet w:numPicBulletId="1">
    <w:pict>
      <v:shape id="_x0000_i1033" type="#_x0000_t75" style="width:11.65pt;height:11.65pt" o:bullet="t">
        <v:imagedata r:id="rId2" o:title="BD14565_"/>
      </v:shape>
    </w:pict>
  </w:numPicBullet>
  <w:numPicBullet w:numPicBulletId="2">
    <w:pict>
      <v:shape id="_x0000_i1034" type="#_x0000_t75" style="width:9.55pt;height:9.5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95B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57F0C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D6371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467F2"/>
    <w:rsid w:val="00A50DE5"/>
    <w:rsid w:val="00A54CE5"/>
    <w:rsid w:val="00A60C10"/>
    <w:rsid w:val="00A66C84"/>
    <w:rsid w:val="00A708C0"/>
    <w:rsid w:val="00A7241D"/>
    <w:rsid w:val="00A7293E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3BFF"/>
    <w:rsid w:val="00AE3830"/>
    <w:rsid w:val="00AE42A8"/>
    <w:rsid w:val="00AE6BC6"/>
    <w:rsid w:val="00AF2B04"/>
    <w:rsid w:val="00AF7176"/>
    <w:rsid w:val="00AF7C82"/>
    <w:rsid w:val="00B0071F"/>
    <w:rsid w:val="00B0574A"/>
    <w:rsid w:val="00B1063F"/>
    <w:rsid w:val="00B10815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85E"/>
    <w:rsid w:val="00BF3BFB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D1D8C"/>
    <w:rsid w:val="00CD2075"/>
    <w:rsid w:val="00CD2FED"/>
    <w:rsid w:val="00CD425E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1259E"/>
    <w:rsid w:val="00E23A23"/>
    <w:rsid w:val="00E25261"/>
    <w:rsid w:val="00E33A34"/>
    <w:rsid w:val="00E36D67"/>
    <w:rsid w:val="00E41B3B"/>
    <w:rsid w:val="00E427B3"/>
    <w:rsid w:val="00E44CB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1">
    <w:name w:val="StileMessaggioDiPostaElettronica34"/>
    <w:aliases w:val="StileMessaggioDiPostaElettronica34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1">
    <w:name w:val="StileMessaggioDiPostaElettronica38"/>
    <w:aliases w:val="StileMessaggioDiPostaElettronica38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1">
    <w:name w:val="StileMessaggioDiPostaElettronica39"/>
    <w:aliases w:val="StileMessaggioDiPostaElettronica39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1059-DC1F-4E5F-B851-52ADED96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2</cp:revision>
  <cp:lastPrinted>2016-06-06T10:34:00Z</cp:lastPrinted>
  <dcterms:created xsi:type="dcterms:W3CDTF">2017-12-06T14:03:00Z</dcterms:created>
  <dcterms:modified xsi:type="dcterms:W3CDTF">2017-12-06T14:03:00Z</dcterms:modified>
</cp:coreProperties>
</file>